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D8A" w:rsidRPr="00AC2D8A" w:rsidRDefault="00AC2D8A" w:rsidP="00AC2D8A">
      <w:pPr>
        <w:keepNext/>
        <w:keepLines/>
        <w:widowControl/>
        <w:topLinePunct/>
        <w:spacing w:line="1200" w:lineRule="auto"/>
        <w:ind w:left="840"/>
        <w:jc w:val="center"/>
        <w:outlineLvl w:val="0"/>
        <w:rPr>
          <w:rFonts w:ascii="Times New Roman" w:eastAsia="方正准圆简体" w:hAnsi="Times New Roman" w:cs="Times New Roman"/>
          <w:bCs/>
          <w:kern w:val="21"/>
          <w:sz w:val="30"/>
          <w:szCs w:val="30"/>
        </w:rPr>
      </w:pPr>
      <w:bookmarkStart w:id="0" w:name="_Toc456081553"/>
      <w:bookmarkStart w:id="1" w:name="_Toc456081584"/>
      <w:r w:rsidRPr="00AC2D8A">
        <w:rPr>
          <w:rFonts w:ascii="Times New Roman" w:eastAsia="方正准圆简体" w:hAnsi="Times New Roman" w:cs="Times New Roman" w:hint="eastAsia"/>
          <w:bCs/>
          <w:kern w:val="21"/>
          <w:sz w:val="30"/>
          <w:szCs w:val="30"/>
        </w:rPr>
        <w:t>《南开法律评论》注释体例</w:t>
      </w:r>
      <w:bookmarkEnd w:id="0"/>
      <w:bookmarkEnd w:id="1"/>
    </w:p>
    <w:p w:rsidR="00AC2D8A" w:rsidRPr="00AC2D8A" w:rsidRDefault="00AC2D8A" w:rsidP="00AC2D8A">
      <w:pPr>
        <w:topLinePunct/>
        <w:ind w:firstLineChars="200" w:firstLine="420"/>
        <w:rPr>
          <w:rFonts w:ascii="Times New Roman" w:eastAsia="方正书宋_GBK" w:hAnsi="Times New Roman" w:cs="宋体"/>
          <w:color w:val="000000"/>
          <w:kern w:val="21"/>
          <w:szCs w:val="21"/>
        </w:rPr>
      </w:pPr>
      <w:r w:rsidRPr="00AC2D8A">
        <w:rPr>
          <w:rFonts w:ascii="Times New Roman" w:eastAsia="方正书宋_GBK" w:hAnsi="Times New Roman" w:cs="宋体" w:hint="eastAsia"/>
          <w:bCs/>
          <w:color w:val="000000"/>
          <w:kern w:val="21"/>
          <w:szCs w:val="21"/>
        </w:rPr>
        <w:t>一、总则</w:t>
      </w:r>
    </w:p>
    <w:p w:rsidR="00AC2D8A" w:rsidRPr="00AC2D8A" w:rsidRDefault="00AC2D8A" w:rsidP="00AC2D8A">
      <w:pPr>
        <w:topLinePunct/>
        <w:ind w:firstLineChars="200" w:firstLine="420"/>
        <w:rPr>
          <w:rFonts w:ascii="Times New Roman" w:eastAsia="方正书宋_GBK" w:hAnsi="Times New Roman" w:cs="宋体"/>
          <w:color w:val="000000"/>
          <w:kern w:val="21"/>
          <w:szCs w:val="21"/>
        </w:rPr>
      </w:pP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（一）提倡引用正式出版物，独著类书籍无需在作者名称后加</w:t>
      </w:r>
      <w:r w:rsidRPr="00AC2D8A">
        <w:rPr>
          <w:rFonts w:ascii="方正书宋_GBK" w:eastAsia="方正书宋_GBK" w:hAnsi="Times New Roman" w:cs="Times New Roman" w:hint="eastAsia"/>
          <w:color w:val="000000"/>
          <w:kern w:val="21"/>
          <w:szCs w:val="21"/>
        </w:rPr>
        <w:t>“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著</w:t>
      </w:r>
      <w:r w:rsidRPr="00AC2D8A">
        <w:rPr>
          <w:rFonts w:ascii="方正书宋_GBK" w:eastAsia="方正书宋_GBK" w:hAnsi="Times New Roman" w:cs="Times New Roman" w:hint="eastAsia"/>
          <w:color w:val="000000"/>
          <w:kern w:val="21"/>
          <w:szCs w:val="21"/>
        </w:rPr>
        <w:t>”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字；非独著类书籍，根据被引资料性质，应在作者姓名后加</w:t>
      </w:r>
      <w:r w:rsidRPr="00AC2D8A">
        <w:rPr>
          <w:rFonts w:ascii="方正书宋_GBK" w:eastAsia="方正书宋_GBK" w:hAnsi="Times New Roman" w:cs="Times New Roman" w:hint="eastAsia"/>
          <w:color w:val="000000"/>
          <w:kern w:val="21"/>
          <w:szCs w:val="21"/>
        </w:rPr>
        <w:t>“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主编</w:t>
      </w:r>
      <w:r w:rsidRPr="00AC2D8A">
        <w:rPr>
          <w:rFonts w:ascii="方正书宋_GBK" w:eastAsia="方正书宋_GBK" w:hAnsi="Times New Roman" w:cs="Times New Roman" w:hint="eastAsia"/>
          <w:color w:val="000000"/>
          <w:kern w:val="21"/>
          <w:szCs w:val="21"/>
        </w:rPr>
        <w:t>”“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编译</w:t>
      </w:r>
      <w:r w:rsidRPr="00AC2D8A">
        <w:rPr>
          <w:rFonts w:ascii="方正书宋_GBK" w:eastAsia="方正书宋_GBK" w:hAnsi="Times New Roman" w:cs="Times New Roman" w:hint="eastAsia"/>
          <w:color w:val="000000"/>
          <w:kern w:val="21"/>
          <w:szCs w:val="21"/>
        </w:rPr>
        <w:t>”“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编著</w:t>
      </w:r>
      <w:r w:rsidRPr="00AC2D8A">
        <w:rPr>
          <w:rFonts w:ascii="方正书宋_GBK" w:eastAsia="方正书宋_GBK" w:hAnsi="Times New Roman" w:cs="Times New Roman" w:hint="eastAsia"/>
          <w:color w:val="000000"/>
          <w:kern w:val="21"/>
          <w:szCs w:val="21"/>
        </w:rPr>
        <w:t>”“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编选</w:t>
      </w:r>
      <w:r w:rsidRPr="00AC2D8A">
        <w:rPr>
          <w:rFonts w:ascii="方正书宋_GBK" w:eastAsia="方正书宋_GBK" w:hAnsi="Times New Roman" w:cs="Times New Roman" w:hint="eastAsia"/>
          <w:color w:val="000000"/>
          <w:kern w:val="21"/>
          <w:szCs w:val="21"/>
        </w:rPr>
        <w:t>”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等字样。</w:t>
      </w:r>
    </w:p>
    <w:p w:rsidR="00AC2D8A" w:rsidRPr="00AC2D8A" w:rsidRDefault="00AC2D8A" w:rsidP="00AC2D8A">
      <w:pPr>
        <w:topLinePunct/>
        <w:ind w:firstLineChars="200" w:firstLine="420"/>
        <w:rPr>
          <w:rFonts w:ascii="Times New Roman" w:eastAsia="方正书宋_GBK" w:hAnsi="Times New Roman" w:cs="宋体"/>
          <w:color w:val="000000"/>
          <w:kern w:val="21"/>
          <w:szCs w:val="21"/>
        </w:rPr>
      </w:pP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（二）文中注释一律采用脚注。作者用</w:t>
      </w:r>
      <w:r w:rsidRPr="00AC2D8A">
        <w:rPr>
          <w:rFonts w:ascii="方正书宋_GBK" w:eastAsia="方正书宋_GBK" w:hAnsi="Times New Roman" w:cs="Times New Roman" w:hint="eastAsia"/>
          <w:color w:val="000000"/>
          <w:kern w:val="21"/>
          <w:szCs w:val="21"/>
        </w:rPr>
        <w:t>“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*</w:t>
      </w:r>
      <w:r w:rsidRPr="00AC2D8A">
        <w:rPr>
          <w:rFonts w:ascii="方正书宋_GBK" w:eastAsia="方正书宋_GBK" w:hAnsi="Times New Roman" w:cs="Times New Roman" w:hint="eastAsia"/>
          <w:color w:val="000000"/>
          <w:kern w:val="21"/>
          <w:szCs w:val="21"/>
        </w:rPr>
        <w:t>”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标注，正文采用每页重新注码，注码放标点之后。投稿时用数字加圆圈标注，样式为：①②③等。</w:t>
      </w:r>
    </w:p>
    <w:p w:rsidR="00AC2D8A" w:rsidRPr="00AC2D8A" w:rsidRDefault="00AC2D8A" w:rsidP="00AC2D8A">
      <w:pPr>
        <w:topLinePunct/>
        <w:ind w:firstLineChars="200" w:firstLine="420"/>
        <w:rPr>
          <w:rFonts w:ascii="Times New Roman" w:eastAsia="方正书宋_GBK" w:hAnsi="Times New Roman" w:cs="宋体"/>
          <w:color w:val="000000"/>
          <w:kern w:val="21"/>
          <w:szCs w:val="21"/>
        </w:rPr>
      </w:pP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（三）非直接引用原文时，注释前加</w:t>
      </w:r>
      <w:r w:rsidRPr="00AC2D8A">
        <w:rPr>
          <w:rFonts w:ascii="方正书宋_GBK" w:eastAsia="方正书宋_GBK" w:hAnsi="Times New Roman" w:cs="Times New Roman" w:hint="eastAsia"/>
          <w:color w:val="000000"/>
          <w:kern w:val="21"/>
          <w:szCs w:val="21"/>
        </w:rPr>
        <w:t>“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参见</w:t>
      </w:r>
      <w:r w:rsidRPr="00AC2D8A">
        <w:rPr>
          <w:rFonts w:ascii="方正书宋_GBK" w:eastAsia="方正书宋_GBK" w:hAnsi="Times New Roman" w:cs="Times New Roman" w:hint="eastAsia"/>
          <w:color w:val="000000"/>
          <w:kern w:val="21"/>
          <w:szCs w:val="21"/>
        </w:rPr>
        <w:t>”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；非引用原始资料时，应注明</w:t>
      </w:r>
      <w:r w:rsidRPr="00AC2D8A">
        <w:rPr>
          <w:rFonts w:ascii="方正书宋_GBK" w:eastAsia="方正书宋_GBK" w:hAnsi="Times New Roman" w:cs="Times New Roman" w:hint="eastAsia"/>
          <w:color w:val="000000"/>
          <w:kern w:val="21"/>
          <w:szCs w:val="21"/>
        </w:rPr>
        <w:t>“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转引自</w:t>
      </w:r>
      <w:r w:rsidRPr="00AC2D8A">
        <w:rPr>
          <w:rFonts w:ascii="方正书宋_GBK" w:eastAsia="方正书宋_GBK" w:hAnsi="Times New Roman" w:cs="Times New Roman" w:hint="eastAsia"/>
          <w:color w:val="000000"/>
          <w:kern w:val="21"/>
          <w:szCs w:val="21"/>
        </w:rPr>
        <w:t>”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，应尽可能避免使用</w:t>
      </w:r>
      <w:r w:rsidRPr="00AC2D8A">
        <w:rPr>
          <w:rFonts w:ascii="方正书宋_GBK" w:eastAsia="方正书宋_GBK" w:hAnsi="Times New Roman" w:cs="Times New Roman" w:hint="eastAsia"/>
          <w:color w:val="000000"/>
          <w:kern w:val="21"/>
          <w:szCs w:val="21"/>
        </w:rPr>
        <w:t>“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转引</w:t>
      </w:r>
      <w:r w:rsidRPr="00AC2D8A">
        <w:rPr>
          <w:rFonts w:ascii="方正书宋_GBK" w:eastAsia="方正书宋_GBK" w:hAnsi="Times New Roman" w:cs="Times New Roman" w:hint="eastAsia"/>
          <w:color w:val="000000"/>
          <w:kern w:val="21"/>
          <w:szCs w:val="21"/>
        </w:rPr>
        <w:t>”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。</w:t>
      </w:r>
    </w:p>
    <w:p w:rsidR="00AC2D8A" w:rsidRPr="00AC2D8A" w:rsidRDefault="00AC2D8A" w:rsidP="00AC2D8A">
      <w:pPr>
        <w:topLinePunct/>
        <w:ind w:firstLineChars="200" w:firstLine="420"/>
        <w:rPr>
          <w:rFonts w:ascii="Times New Roman" w:eastAsia="方正书宋_GBK" w:hAnsi="Times New Roman" w:cs="宋体"/>
          <w:color w:val="000000"/>
          <w:kern w:val="21"/>
          <w:szCs w:val="21"/>
        </w:rPr>
      </w:pP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（四）引文涉及同一资料相邻数页，注释页码部分可标注为：第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12-13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页。</w:t>
      </w:r>
    </w:p>
    <w:p w:rsidR="00AC2D8A" w:rsidRPr="00AC2D8A" w:rsidRDefault="00AC2D8A" w:rsidP="00AC2D8A">
      <w:pPr>
        <w:topLinePunct/>
        <w:ind w:firstLineChars="200" w:firstLine="420"/>
        <w:rPr>
          <w:rFonts w:ascii="Times New Roman" w:eastAsia="方正书宋_GBK" w:hAnsi="Times New Roman" w:cs="宋体"/>
          <w:color w:val="000000"/>
          <w:kern w:val="21"/>
          <w:szCs w:val="21"/>
        </w:rPr>
      </w:pP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（五）引用自己的作品时，请直接标明作者姓名，不要使用</w:t>
      </w:r>
      <w:r w:rsidRPr="00AC2D8A">
        <w:rPr>
          <w:rFonts w:ascii="方正书宋_GBK" w:eastAsia="方正书宋_GBK" w:hAnsi="Times New Roman" w:cs="Times New Roman" w:hint="eastAsia"/>
          <w:color w:val="000000"/>
          <w:kern w:val="21"/>
          <w:szCs w:val="21"/>
        </w:rPr>
        <w:t>“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拙文</w:t>
      </w:r>
      <w:r w:rsidRPr="00AC2D8A">
        <w:rPr>
          <w:rFonts w:ascii="方正书宋_GBK" w:eastAsia="方正书宋_GBK" w:hAnsi="Times New Roman" w:cs="Times New Roman" w:hint="eastAsia"/>
          <w:color w:val="000000"/>
          <w:kern w:val="21"/>
          <w:szCs w:val="21"/>
        </w:rPr>
        <w:t>”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等自谦词。</w:t>
      </w:r>
    </w:p>
    <w:p w:rsidR="00AC2D8A" w:rsidRPr="00AC2D8A" w:rsidRDefault="00AC2D8A" w:rsidP="00AC2D8A">
      <w:pPr>
        <w:topLinePunct/>
        <w:ind w:firstLineChars="200" w:firstLine="420"/>
        <w:rPr>
          <w:rFonts w:ascii="Times New Roman" w:eastAsia="方正书宋_GBK" w:hAnsi="Times New Roman" w:cs="宋体"/>
          <w:bCs/>
          <w:color w:val="000000"/>
          <w:kern w:val="21"/>
          <w:szCs w:val="21"/>
        </w:rPr>
      </w:pPr>
      <w:r w:rsidRPr="00AC2D8A">
        <w:rPr>
          <w:rFonts w:ascii="Times New Roman" w:eastAsia="方正书宋_GBK" w:hAnsi="Times New Roman" w:cs="宋体" w:hint="eastAsia"/>
          <w:bCs/>
          <w:color w:val="000000"/>
          <w:kern w:val="21"/>
          <w:szCs w:val="21"/>
        </w:rPr>
        <w:t>二、分则</w:t>
      </w:r>
    </w:p>
    <w:p w:rsidR="00AC2D8A" w:rsidRPr="00AC2D8A" w:rsidRDefault="00AC2D8A" w:rsidP="00AC2D8A">
      <w:pPr>
        <w:topLinePunct/>
        <w:ind w:firstLineChars="200" w:firstLine="420"/>
        <w:rPr>
          <w:rFonts w:ascii="Times New Roman" w:eastAsia="方正书宋_GBK" w:hAnsi="Times New Roman" w:cs="宋体"/>
          <w:bCs/>
          <w:color w:val="000000"/>
          <w:kern w:val="21"/>
          <w:szCs w:val="21"/>
        </w:rPr>
      </w:pPr>
      <w:r w:rsidRPr="00AC2D8A">
        <w:rPr>
          <w:rFonts w:ascii="Times New Roman" w:eastAsia="方正书宋_GBK" w:hAnsi="Times New Roman" w:cs="宋体" w:hint="eastAsia"/>
          <w:bCs/>
          <w:color w:val="000000"/>
          <w:kern w:val="21"/>
          <w:szCs w:val="21"/>
        </w:rPr>
        <w:t>（一）著作类</w:t>
      </w:r>
    </w:p>
    <w:p w:rsidR="00AC2D8A" w:rsidRPr="00AC2D8A" w:rsidRDefault="00AC2D8A" w:rsidP="00AC2D8A">
      <w:pPr>
        <w:topLinePunct/>
        <w:ind w:firstLineChars="200" w:firstLine="420"/>
        <w:rPr>
          <w:rFonts w:ascii="Times New Roman" w:eastAsia="方正书宋_GBK" w:hAnsi="Times New Roman" w:cs="宋体"/>
          <w:color w:val="000000"/>
          <w:kern w:val="21"/>
          <w:szCs w:val="21"/>
        </w:rPr>
      </w:pPr>
      <w:r w:rsidRPr="00AC2D8A">
        <w:rPr>
          <w:rFonts w:ascii="Times New Roman" w:eastAsia="方正书宋_GBK" w:hAnsi="Times New Roman" w:cs="宋体"/>
          <w:color w:val="000000"/>
          <w:kern w:val="21"/>
          <w:szCs w:val="21"/>
        </w:rPr>
        <w:t>1.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注释信息编排方式为：作者姓名：《著作名称》，出版社名称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X</w:t>
      </w:r>
      <w:r w:rsidRPr="00AC2D8A">
        <w:rPr>
          <w:rFonts w:ascii="Times New Roman" w:eastAsia="方正书宋_GBK" w:hAnsi="Times New Roman" w:cs="宋体"/>
          <w:color w:val="000000"/>
          <w:kern w:val="21"/>
          <w:szCs w:val="21"/>
        </w:rPr>
        <w:t>XXX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年版，第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X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页或第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X-X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页。</w:t>
      </w:r>
    </w:p>
    <w:p w:rsidR="00AC2D8A" w:rsidRPr="00AC2D8A" w:rsidRDefault="00AC2D8A" w:rsidP="00AC2D8A">
      <w:pPr>
        <w:topLinePunct/>
        <w:ind w:firstLineChars="200" w:firstLine="420"/>
        <w:rPr>
          <w:rFonts w:ascii="Times New Roman" w:eastAsia="方正书宋_GBK" w:hAnsi="Times New Roman" w:cs="宋体"/>
          <w:color w:val="000000"/>
          <w:kern w:val="21"/>
          <w:szCs w:val="21"/>
        </w:rPr>
      </w:pPr>
      <w:r w:rsidRPr="00AC2D8A">
        <w:rPr>
          <w:rFonts w:ascii="Times New Roman" w:eastAsia="方正书宋_GBK" w:hAnsi="Times New Roman" w:cs="宋体"/>
          <w:color w:val="000000"/>
          <w:kern w:val="21"/>
          <w:szCs w:val="21"/>
        </w:rPr>
        <w:t>2.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著作若有副标题，以破折号与标题隔开。</w:t>
      </w:r>
    </w:p>
    <w:p w:rsidR="00AC2D8A" w:rsidRPr="00AC2D8A" w:rsidRDefault="00AC2D8A" w:rsidP="00AC2D8A">
      <w:pPr>
        <w:topLinePunct/>
        <w:ind w:firstLineChars="200" w:firstLine="420"/>
        <w:rPr>
          <w:rFonts w:ascii="Times New Roman" w:eastAsia="方正书宋_GBK" w:hAnsi="Times New Roman" w:cs="宋体"/>
          <w:color w:val="000000"/>
          <w:kern w:val="21"/>
          <w:szCs w:val="21"/>
        </w:rPr>
      </w:pPr>
      <w:r w:rsidRPr="00AC2D8A">
        <w:rPr>
          <w:rFonts w:ascii="Times New Roman" w:eastAsia="方正书宋_GBK" w:hAnsi="Times New Roman" w:cs="宋体"/>
          <w:color w:val="000000"/>
          <w:kern w:val="21"/>
          <w:szCs w:val="21"/>
        </w:rPr>
        <w:t>3.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著作的版次紧随著作名称，以</w:t>
      </w:r>
      <w:r w:rsidRPr="00AC2D8A">
        <w:rPr>
          <w:rFonts w:ascii="方正书宋_GBK" w:eastAsia="方正书宋_GBK" w:hAnsi="Times New Roman" w:cs="Times New Roman" w:hint="eastAsia"/>
          <w:color w:val="000000"/>
          <w:kern w:val="21"/>
          <w:szCs w:val="21"/>
        </w:rPr>
        <w:t>“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（第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X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版）</w:t>
      </w:r>
      <w:r w:rsidRPr="00AC2D8A">
        <w:rPr>
          <w:rFonts w:ascii="方正书宋_GBK" w:eastAsia="方正书宋_GBK" w:hAnsi="Times New Roman" w:cs="Times New Roman" w:hint="eastAsia"/>
          <w:color w:val="000000"/>
          <w:kern w:val="21"/>
          <w:szCs w:val="21"/>
        </w:rPr>
        <w:t>”“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（修订版）</w:t>
      </w:r>
      <w:r w:rsidRPr="00AC2D8A">
        <w:rPr>
          <w:rFonts w:ascii="方正书宋_GBK" w:eastAsia="方正书宋_GBK" w:hAnsi="Times New Roman" w:cs="Times New Roman" w:hint="eastAsia"/>
          <w:color w:val="000000"/>
          <w:kern w:val="21"/>
          <w:szCs w:val="21"/>
        </w:rPr>
        <w:t>”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或</w:t>
      </w:r>
      <w:r w:rsidRPr="00AC2D8A">
        <w:rPr>
          <w:rFonts w:ascii="方正书宋_GBK" w:eastAsia="方正书宋_GBK" w:hAnsi="Times New Roman" w:cs="Times New Roman" w:hint="eastAsia"/>
          <w:color w:val="000000"/>
          <w:kern w:val="21"/>
          <w:szCs w:val="21"/>
        </w:rPr>
        <w:t>“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（增订）</w:t>
      </w:r>
      <w:r w:rsidRPr="00AC2D8A">
        <w:rPr>
          <w:rFonts w:ascii="方正书宋_GBK" w:eastAsia="方正书宋_GBK" w:hAnsi="Times New Roman" w:cs="Times New Roman" w:hint="eastAsia"/>
          <w:color w:val="000000"/>
          <w:kern w:val="21"/>
          <w:szCs w:val="21"/>
        </w:rPr>
        <w:t>”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的方式表示。</w:t>
      </w:r>
    </w:p>
    <w:p w:rsidR="00AC2D8A" w:rsidRPr="00AC2D8A" w:rsidRDefault="00AC2D8A" w:rsidP="00AC2D8A">
      <w:pPr>
        <w:topLinePunct/>
        <w:ind w:firstLineChars="200" w:firstLine="420"/>
        <w:rPr>
          <w:rFonts w:ascii="Times New Roman" w:eastAsia="方正书宋_GBK" w:hAnsi="Times New Roman" w:cs="宋体"/>
          <w:color w:val="000000"/>
          <w:kern w:val="21"/>
          <w:szCs w:val="21"/>
        </w:rPr>
      </w:pP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 xml:space="preserve">4. 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合著应标明全部作者姓名。三人以上合著的，第一次出现时，应写明全部作者姓名；第二次出现时，可以在第一作者之后加</w:t>
      </w:r>
      <w:r w:rsidRPr="00AC2D8A">
        <w:rPr>
          <w:rFonts w:ascii="方正书宋_GBK" w:eastAsia="方正书宋_GBK" w:hAnsi="Times New Roman" w:cs="Times New Roman" w:hint="eastAsia"/>
          <w:color w:val="000000"/>
          <w:kern w:val="21"/>
          <w:szCs w:val="21"/>
        </w:rPr>
        <w:t>“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等</w:t>
      </w:r>
      <w:r w:rsidRPr="00AC2D8A">
        <w:rPr>
          <w:rFonts w:ascii="方正书宋_GBK" w:eastAsia="方正书宋_GBK" w:hAnsi="Times New Roman" w:cs="Times New Roman" w:hint="eastAsia"/>
          <w:color w:val="000000"/>
          <w:kern w:val="21"/>
          <w:szCs w:val="21"/>
        </w:rPr>
        <w:t>”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字省去其他作者姓名。作者姓名之间以顿号（、）隔开。</w:t>
      </w:r>
    </w:p>
    <w:p w:rsidR="00AC2D8A" w:rsidRPr="00AC2D8A" w:rsidRDefault="00AC2D8A" w:rsidP="00AC2D8A">
      <w:pPr>
        <w:topLinePunct/>
        <w:ind w:firstLineChars="200" w:firstLine="420"/>
        <w:rPr>
          <w:rFonts w:ascii="Times New Roman" w:eastAsia="方正书宋_GBK" w:hAnsi="Times New Roman" w:cs="宋体"/>
          <w:color w:val="000000"/>
          <w:kern w:val="21"/>
          <w:szCs w:val="21"/>
        </w:rPr>
      </w:pPr>
      <w:r w:rsidRPr="00AC2D8A">
        <w:rPr>
          <w:rFonts w:ascii="Times New Roman" w:eastAsia="方正书宋_GBK" w:hAnsi="Times New Roman" w:cs="宋体"/>
          <w:color w:val="000000"/>
          <w:kern w:val="21"/>
          <w:szCs w:val="21"/>
        </w:rPr>
        <w:t>5.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多卷本著作应在著作名称后，以</w:t>
      </w:r>
      <w:r w:rsidRPr="00AC2D8A">
        <w:rPr>
          <w:rFonts w:ascii="方正书宋_GBK" w:eastAsia="方正书宋_GBK" w:hAnsi="Times New Roman" w:cs="Times New Roman" w:hint="eastAsia"/>
          <w:color w:val="000000"/>
          <w:kern w:val="21"/>
          <w:szCs w:val="21"/>
        </w:rPr>
        <w:t>“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（第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X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卷）</w:t>
      </w:r>
      <w:r w:rsidRPr="00AC2D8A">
        <w:rPr>
          <w:rFonts w:ascii="方正书宋_GBK" w:eastAsia="方正书宋_GBK" w:hAnsi="Times New Roman" w:cs="Times New Roman" w:hint="eastAsia"/>
          <w:color w:val="000000"/>
          <w:kern w:val="21"/>
          <w:szCs w:val="21"/>
        </w:rPr>
        <w:t>”“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（第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X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册）</w:t>
      </w:r>
      <w:r w:rsidRPr="00AC2D8A">
        <w:rPr>
          <w:rFonts w:ascii="方正书宋_GBK" w:eastAsia="方正书宋_GBK" w:hAnsi="Times New Roman" w:cs="Times New Roman" w:hint="eastAsia"/>
          <w:color w:val="000000"/>
          <w:kern w:val="21"/>
          <w:szCs w:val="21"/>
        </w:rPr>
        <w:t>”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或</w:t>
      </w:r>
      <w:r w:rsidRPr="00AC2D8A">
        <w:rPr>
          <w:rFonts w:ascii="方正书宋_GBK" w:eastAsia="方正书宋_GBK" w:hAnsi="Times New Roman" w:cs="Times New Roman" w:hint="eastAsia"/>
          <w:color w:val="000000"/>
          <w:kern w:val="21"/>
          <w:szCs w:val="21"/>
        </w:rPr>
        <w:t>“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（第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X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辑）</w:t>
      </w:r>
      <w:r w:rsidRPr="00AC2D8A">
        <w:rPr>
          <w:rFonts w:ascii="方正书宋_GBK" w:eastAsia="方正书宋_GBK" w:hAnsi="Times New Roman" w:cs="Times New Roman" w:hint="eastAsia"/>
          <w:color w:val="000000"/>
          <w:kern w:val="21"/>
          <w:szCs w:val="21"/>
        </w:rPr>
        <w:t>”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注明卷、册或辑数。</w:t>
      </w:r>
    </w:p>
    <w:p w:rsidR="00AC2D8A" w:rsidRPr="00AC2D8A" w:rsidRDefault="00AC2D8A" w:rsidP="00AC2D8A">
      <w:pPr>
        <w:topLinePunct/>
        <w:ind w:firstLineChars="200" w:firstLine="420"/>
        <w:rPr>
          <w:rFonts w:ascii="Times New Roman" w:eastAsia="方正书宋_GBK" w:hAnsi="Times New Roman" w:cs="宋体"/>
          <w:color w:val="000000"/>
          <w:kern w:val="21"/>
          <w:szCs w:val="21"/>
        </w:rPr>
      </w:pP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示例：①王泽鉴：《民法学说与判例研究》（第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1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册），北京大学出版社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2009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年版，第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4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页。</w:t>
      </w:r>
    </w:p>
    <w:p w:rsidR="00AC2D8A" w:rsidRPr="00AC2D8A" w:rsidRDefault="00AC2D8A" w:rsidP="00AC2D8A">
      <w:pPr>
        <w:topLinePunct/>
        <w:ind w:firstLineChars="200" w:firstLine="420"/>
        <w:rPr>
          <w:rFonts w:ascii="Times New Roman" w:eastAsia="方正书宋_GBK" w:hAnsi="Times New Roman" w:cs="宋体"/>
          <w:bCs/>
          <w:color w:val="000000"/>
          <w:kern w:val="21"/>
          <w:szCs w:val="21"/>
        </w:rPr>
      </w:pPr>
      <w:r w:rsidRPr="00AC2D8A">
        <w:rPr>
          <w:rFonts w:ascii="Times New Roman" w:eastAsia="方正书宋_GBK" w:hAnsi="Times New Roman" w:cs="宋体" w:hint="eastAsia"/>
          <w:bCs/>
          <w:color w:val="000000"/>
          <w:kern w:val="21"/>
          <w:szCs w:val="21"/>
        </w:rPr>
        <w:t>（二）论文类</w:t>
      </w:r>
    </w:p>
    <w:p w:rsidR="00AC2D8A" w:rsidRPr="00AC2D8A" w:rsidRDefault="00AC2D8A" w:rsidP="00AC2D8A">
      <w:pPr>
        <w:topLinePunct/>
        <w:ind w:firstLineChars="200" w:firstLine="420"/>
        <w:rPr>
          <w:rFonts w:ascii="Times New Roman" w:eastAsia="方正书宋_GBK" w:hAnsi="Times New Roman" w:cs="宋体"/>
          <w:color w:val="000000"/>
          <w:kern w:val="21"/>
          <w:szCs w:val="21"/>
        </w:rPr>
      </w:pPr>
      <w:r w:rsidRPr="00AC2D8A">
        <w:rPr>
          <w:rFonts w:ascii="Times New Roman" w:eastAsia="方正书宋_GBK" w:hAnsi="Times New Roman" w:cs="宋体"/>
          <w:color w:val="000000"/>
          <w:kern w:val="21"/>
          <w:szCs w:val="21"/>
        </w:rPr>
        <w:t>1.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注释信息编排方式为：作者姓名或名称：《文章名称》，载《期刊名称》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XXXX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年第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X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期。</w:t>
      </w:r>
    </w:p>
    <w:p w:rsidR="00AC2D8A" w:rsidRPr="00AC2D8A" w:rsidRDefault="00AC2D8A" w:rsidP="00AC2D8A">
      <w:pPr>
        <w:topLinePunct/>
        <w:ind w:firstLineChars="200" w:firstLine="420"/>
        <w:rPr>
          <w:rFonts w:ascii="Times New Roman" w:eastAsia="方正书宋_GBK" w:hAnsi="Times New Roman" w:cs="宋体"/>
          <w:color w:val="000000"/>
          <w:kern w:val="21"/>
          <w:szCs w:val="21"/>
        </w:rPr>
      </w:pP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 xml:space="preserve">2. 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须在期刊杂志名称之前加</w:t>
      </w:r>
      <w:r w:rsidRPr="00AC2D8A">
        <w:rPr>
          <w:rFonts w:ascii="方正书宋_GBK" w:eastAsia="方正书宋_GBK" w:hAnsi="Times New Roman" w:cs="Times New Roman" w:hint="eastAsia"/>
          <w:color w:val="000000"/>
          <w:kern w:val="21"/>
          <w:szCs w:val="21"/>
        </w:rPr>
        <w:t>“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载</w:t>
      </w:r>
      <w:r w:rsidRPr="00AC2D8A">
        <w:rPr>
          <w:rFonts w:ascii="方正书宋_GBK" w:eastAsia="方正书宋_GBK" w:hAnsi="Times New Roman" w:cs="Times New Roman" w:hint="eastAsia"/>
          <w:color w:val="000000"/>
          <w:kern w:val="21"/>
          <w:szCs w:val="21"/>
        </w:rPr>
        <w:t>”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字，辑刊或文集论文须在主编者名称之前加</w:t>
      </w:r>
      <w:r w:rsidRPr="00AC2D8A">
        <w:rPr>
          <w:rFonts w:ascii="方正书宋_GBK" w:eastAsia="方正书宋_GBK" w:hAnsi="Times New Roman" w:cs="Times New Roman" w:hint="eastAsia"/>
          <w:color w:val="000000"/>
          <w:kern w:val="21"/>
          <w:szCs w:val="21"/>
        </w:rPr>
        <w:t>“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载</w:t>
      </w:r>
      <w:r w:rsidRPr="00AC2D8A">
        <w:rPr>
          <w:rFonts w:ascii="方正书宋_GBK" w:eastAsia="方正书宋_GBK" w:hAnsi="Times New Roman" w:cs="Times New Roman" w:hint="eastAsia"/>
          <w:color w:val="000000"/>
          <w:kern w:val="21"/>
          <w:szCs w:val="21"/>
        </w:rPr>
        <w:t>”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字。</w:t>
      </w:r>
    </w:p>
    <w:p w:rsidR="00AC2D8A" w:rsidRPr="00AC2D8A" w:rsidRDefault="00AC2D8A" w:rsidP="00AC2D8A">
      <w:pPr>
        <w:topLinePunct/>
        <w:ind w:firstLineChars="200" w:firstLine="420"/>
        <w:rPr>
          <w:rFonts w:ascii="Times New Roman" w:eastAsia="方正书宋_GBK" w:hAnsi="Times New Roman" w:cs="宋体"/>
          <w:color w:val="000000"/>
          <w:kern w:val="21"/>
          <w:szCs w:val="21"/>
        </w:rPr>
      </w:pPr>
      <w:r w:rsidRPr="00AC2D8A">
        <w:rPr>
          <w:rFonts w:ascii="Times New Roman" w:eastAsia="方正书宋_GBK" w:hAnsi="Times New Roman" w:cs="宋体"/>
          <w:color w:val="000000"/>
          <w:kern w:val="21"/>
          <w:szCs w:val="21"/>
        </w:rPr>
        <w:t>3.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以</w:t>
      </w:r>
      <w:r w:rsidRPr="00AC2D8A">
        <w:rPr>
          <w:rFonts w:ascii="方正书宋_GBK" w:eastAsia="方正书宋_GBK" w:hAnsi="Times New Roman" w:cs="Times New Roman" w:hint="eastAsia"/>
          <w:color w:val="000000"/>
          <w:kern w:val="21"/>
          <w:szCs w:val="21"/>
        </w:rPr>
        <w:t>“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X</w:t>
      </w:r>
      <w:r w:rsidRPr="00AC2D8A">
        <w:rPr>
          <w:rFonts w:ascii="Times New Roman" w:eastAsia="方正书宋_GBK" w:hAnsi="Times New Roman" w:cs="宋体"/>
          <w:color w:val="000000"/>
          <w:kern w:val="21"/>
          <w:szCs w:val="21"/>
        </w:rPr>
        <w:t>XXX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年第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X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期</w:t>
      </w:r>
      <w:r w:rsidRPr="00AC2D8A">
        <w:rPr>
          <w:rFonts w:ascii="方正书宋_GBK" w:eastAsia="方正书宋_GBK" w:hAnsi="Times New Roman" w:cs="Times New Roman" w:hint="eastAsia"/>
          <w:color w:val="000000"/>
          <w:kern w:val="21"/>
          <w:szCs w:val="21"/>
        </w:rPr>
        <w:t>”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标注期刊杂志的出版时间，不使用</w:t>
      </w:r>
      <w:r w:rsidRPr="00AC2D8A">
        <w:rPr>
          <w:rFonts w:ascii="方正书宋_GBK" w:eastAsia="方正书宋_GBK" w:hAnsi="Times New Roman" w:cs="Times New Roman" w:hint="eastAsia"/>
          <w:color w:val="000000"/>
          <w:kern w:val="21"/>
          <w:szCs w:val="21"/>
        </w:rPr>
        <w:t>“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第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X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卷第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X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期</w:t>
      </w:r>
      <w:r w:rsidRPr="00AC2D8A">
        <w:rPr>
          <w:rFonts w:ascii="方正书宋_GBK" w:eastAsia="方正书宋_GBK" w:hAnsi="Times New Roman" w:cs="Times New Roman" w:hint="eastAsia"/>
          <w:color w:val="000000"/>
          <w:kern w:val="21"/>
          <w:szCs w:val="21"/>
        </w:rPr>
        <w:t>”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的标注方式。</w:t>
      </w:r>
    </w:p>
    <w:p w:rsidR="00AC2D8A" w:rsidRPr="00AC2D8A" w:rsidRDefault="00AC2D8A" w:rsidP="00AC2D8A">
      <w:pPr>
        <w:topLinePunct/>
        <w:ind w:firstLineChars="200" w:firstLine="420"/>
        <w:rPr>
          <w:rFonts w:ascii="Times New Roman" w:eastAsia="方正书宋_GBK" w:hAnsi="Times New Roman" w:cs="宋体"/>
          <w:color w:val="000000"/>
          <w:kern w:val="21"/>
          <w:szCs w:val="21"/>
        </w:rPr>
      </w:pP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示例：①苏永钦：《私法自治中的国家强制》，载《中外法学》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2001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年第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1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期。</w:t>
      </w:r>
    </w:p>
    <w:p w:rsidR="00AC2D8A" w:rsidRPr="00AC2D8A" w:rsidRDefault="00AC2D8A" w:rsidP="00AC2D8A">
      <w:pPr>
        <w:topLinePunct/>
        <w:ind w:firstLineChars="200" w:firstLine="420"/>
        <w:rPr>
          <w:rFonts w:ascii="Times New Roman" w:eastAsia="方正书宋_GBK" w:hAnsi="Times New Roman" w:cs="宋体"/>
          <w:bCs/>
          <w:color w:val="000000"/>
          <w:kern w:val="21"/>
          <w:szCs w:val="21"/>
        </w:rPr>
      </w:pPr>
      <w:r w:rsidRPr="00AC2D8A">
        <w:rPr>
          <w:rFonts w:ascii="Times New Roman" w:eastAsia="方正书宋_GBK" w:hAnsi="Times New Roman" w:cs="宋体" w:hint="eastAsia"/>
          <w:bCs/>
          <w:color w:val="000000"/>
          <w:kern w:val="21"/>
          <w:szCs w:val="21"/>
        </w:rPr>
        <w:t>（三）文集类</w:t>
      </w:r>
    </w:p>
    <w:p w:rsidR="00AC2D8A" w:rsidRPr="00AC2D8A" w:rsidRDefault="00AC2D8A" w:rsidP="00AC2D8A">
      <w:pPr>
        <w:topLinePunct/>
        <w:ind w:firstLineChars="200" w:firstLine="420"/>
        <w:rPr>
          <w:rFonts w:ascii="Times New Roman" w:eastAsia="方正书宋_GBK" w:hAnsi="Times New Roman" w:cs="宋体"/>
          <w:color w:val="000000"/>
          <w:kern w:val="21"/>
          <w:szCs w:val="21"/>
        </w:rPr>
      </w:pPr>
      <w:r w:rsidRPr="00AC2D8A">
        <w:rPr>
          <w:rFonts w:ascii="Times New Roman" w:eastAsia="方正书宋_GBK" w:hAnsi="Times New Roman" w:cs="宋体"/>
          <w:color w:val="000000"/>
          <w:kern w:val="21"/>
          <w:szCs w:val="21"/>
        </w:rPr>
        <w:t>1.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注释信息编排方式为：作者姓名：《文章名称》，载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XXX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主编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/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等著：《著作名称》，出版社名称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X</w:t>
      </w:r>
      <w:r w:rsidRPr="00AC2D8A">
        <w:rPr>
          <w:rFonts w:ascii="Times New Roman" w:eastAsia="方正书宋_GBK" w:hAnsi="Times New Roman" w:cs="宋体"/>
          <w:color w:val="000000"/>
          <w:kern w:val="21"/>
          <w:szCs w:val="21"/>
        </w:rPr>
        <w:t>XXX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年版，第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X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页。</w:t>
      </w:r>
    </w:p>
    <w:p w:rsidR="00AC2D8A" w:rsidRPr="00AC2D8A" w:rsidRDefault="00AC2D8A" w:rsidP="00AC2D8A">
      <w:pPr>
        <w:topLinePunct/>
        <w:ind w:firstLineChars="200" w:firstLine="420"/>
        <w:rPr>
          <w:rFonts w:ascii="Times New Roman" w:eastAsia="方正书宋_GBK" w:hAnsi="Times New Roman" w:cs="宋体"/>
          <w:color w:val="000000"/>
          <w:kern w:val="21"/>
          <w:szCs w:val="21"/>
        </w:rPr>
      </w:pPr>
      <w:r w:rsidRPr="00AC2D8A">
        <w:rPr>
          <w:rFonts w:ascii="Times New Roman" w:eastAsia="方正书宋_GBK" w:hAnsi="Times New Roman" w:cs="宋体"/>
          <w:color w:val="000000"/>
          <w:kern w:val="21"/>
          <w:szCs w:val="21"/>
        </w:rPr>
        <w:t>2.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译著类文集注释信息编排方式为：作者姓名：《文章名称》，译者姓名，载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X</w:t>
      </w:r>
      <w:r w:rsidRPr="00AC2D8A">
        <w:rPr>
          <w:rFonts w:ascii="Times New Roman" w:eastAsia="方正书宋_GBK" w:hAnsi="Times New Roman" w:cs="宋体"/>
          <w:color w:val="000000"/>
          <w:kern w:val="21"/>
          <w:szCs w:val="21"/>
        </w:rPr>
        <w:t>XX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主编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/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等著：《著作名称》，译者姓名，出版社名称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X</w:t>
      </w:r>
      <w:r w:rsidRPr="00AC2D8A">
        <w:rPr>
          <w:rFonts w:ascii="Times New Roman" w:eastAsia="方正书宋_GBK" w:hAnsi="Times New Roman" w:cs="宋体"/>
          <w:color w:val="000000"/>
          <w:kern w:val="21"/>
          <w:szCs w:val="21"/>
        </w:rPr>
        <w:t>X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年版，第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X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页。</w:t>
      </w:r>
    </w:p>
    <w:p w:rsidR="00AC2D8A" w:rsidRPr="00AC2D8A" w:rsidRDefault="00AC2D8A" w:rsidP="00AC2D8A">
      <w:pPr>
        <w:topLinePunct/>
        <w:ind w:firstLineChars="200" w:firstLine="420"/>
        <w:rPr>
          <w:rFonts w:ascii="Times New Roman" w:eastAsia="方正书宋_GBK" w:hAnsi="Times New Roman" w:cs="宋体"/>
          <w:color w:val="000000"/>
          <w:kern w:val="21"/>
          <w:szCs w:val="21"/>
        </w:rPr>
      </w:pP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示例：①</w:t>
      </w:r>
      <w:r w:rsidRPr="00AC2D8A">
        <w:rPr>
          <w:rFonts w:ascii="宋体" w:eastAsia="宋体" w:hAnsi="宋体" w:cs="宋体" w:hint="eastAsia"/>
          <w:color w:val="000000"/>
          <w:kern w:val="21"/>
          <w:szCs w:val="21"/>
        </w:rPr>
        <w:t>[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美</w:t>
      </w:r>
      <w:r w:rsidRPr="00AC2D8A">
        <w:rPr>
          <w:rFonts w:ascii="宋体" w:eastAsia="宋体" w:hAnsi="宋体" w:cs="宋体" w:hint="eastAsia"/>
          <w:color w:val="000000"/>
          <w:kern w:val="21"/>
          <w:szCs w:val="21"/>
        </w:rPr>
        <w:t xml:space="preserve">] 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 xml:space="preserve">J. 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萨利斯：《想象的真理》，载</w:t>
      </w:r>
      <w:r w:rsidRPr="00AC2D8A">
        <w:rPr>
          <w:rFonts w:ascii="宋体" w:eastAsia="宋体" w:hAnsi="宋体" w:cs="宋体" w:hint="eastAsia"/>
          <w:color w:val="000000"/>
          <w:kern w:val="21"/>
          <w:szCs w:val="21"/>
        </w:rPr>
        <w:t>[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英</w:t>
      </w:r>
      <w:r w:rsidRPr="00AC2D8A">
        <w:rPr>
          <w:rFonts w:ascii="宋体" w:eastAsia="宋体" w:hAnsi="宋体" w:cs="宋体" w:hint="eastAsia"/>
          <w:color w:val="000000"/>
          <w:kern w:val="21"/>
          <w:szCs w:val="21"/>
        </w:rPr>
        <w:t>]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安东尼·弗卢等著：《西方哲学演讲录》，李超杰译，商务印书馆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2000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年版，第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112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页。</w:t>
      </w:r>
    </w:p>
    <w:p w:rsidR="00AC2D8A" w:rsidRPr="00AC2D8A" w:rsidRDefault="00AC2D8A" w:rsidP="00AC2D8A">
      <w:pPr>
        <w:topLinePunct/>
        <w:ind w:firstLineChars="200" w:firstLine="420"/>
        <w:rPr>
          <w:rFonts w:ascii="Times New Roman" w:eastAsia="方正书宋_GBK" w:hAnsi="Times New Roman" w:cs="宋体"/>
          <w:bCs/>
          <w:color w:val="000000"/>
          <w:kern w:val="21"/>
          <w:szCs w:val="21"/>
        </w:rPr>
      </w:pPr>
      <w:r w:rsidRPr="00AC2D8A">
        <w:rPr>
          <w:rFonts w:ascii="Times New Roman" w:eastAsia="方正书宋_GBK" w:hAnsi="Times New Roman" w:cs="宋体" w:hint="eastAsia"/>
          <w:bCs/>
          <w:color w:val="000000"/>
          <w:kern w:val="21"/>
          <w:szCs w:val="21"/>
        </w:rPr>
        <w:t>（四）译作类</w:t>
      </w:r>
    </w:p>
    <w:p w:rsidR="00AC2D8A" w:rsidRPr="00AC2D8A" w:rsidRDefault="00AC2D8A" w:rsidP="00AC2D8A">
      <w:pPr>
        <w:topLinePunct/>
        <w:ind w:firstLineChars="200" w:firstLine="420"/>
        <w:rPr>
          <w:rFonts w:ascii="Times New Roman" w:eastAsia="方正书宋_GBK" w:hAnsi="Times New Roman" w:cs="宋体"/>
          <w:color w:val="000000"/>
          <w:kern w:val="21"/>
          <w:szCs w:val="21"/>
        </w:rPr>
      </w:pPr>
      <w:r w:rsidRPr="00AC2D8A">
        <w:rPr>
          <w:rFonts w:ascii="Times New Roman" w:eastAsia="方正书宋_GBK" w:hAnsi="Times New Roman" w:cs="宋体"/>
          <w:color w:val="000000"/>
          <w:kern w:val="21"/>
          <w:szCs w:val="21"/>
        </w:rPr>
        <w:t>1.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书籍类注释信息编排方式为：</w:t>
      </w:r>
      <w:r w:rsidRPr="00AC2D8A">
        <w:rPr>
          <w:rFonts w:ascii="宋体" w:eastAsia="宋体" w:hAnsi="宋体" w:cs="宋体" w:hint="eastAsia"/>
          <w:color w:val="000000"/>
          <w:kern w:val="21"/>
          <w:szCs w:val="21"/>
        </w:rPr>
        <w:t>[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国别名</w:t>
      </w:r>
      <w:r w:rsidRPr="00AC2D8A">
        <w:rPr>
          <w:rFonts w:ascii="宋体" w:eastAsia="宋体" w:hAnsi="宋体" w:cs="宋体" w:hint="eastAsia"/>
          <w:color w:val="000000"/>
          <w:kern w:val="21"/>
          <w:szCs w:val="21"/>
        </w:rPr>
        <w:t>]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作者姓名：《著作名称》，译者姓名，出版社名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lastRenderedPageBreak/>
        <w:t>称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X</w:t>
      </w:r>
      <w:r w:rsidRPr="00AC2D8A">
        <w:rPr>
          <w:rFonts w:ascii="Times New Roman" w:eastAsia="方正书宋_GBK" w:hAnsi="Times New Roman" w:cs="宋体"/>
          <w:color w:val="000000"/>
          <w:kern w:val="21"/>
          <w:szCs w:val="21"/>
        </w:rPr>
        <w:t>XXX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年版，第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X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页。</w:t>
      </w:r>
    </w:p>
    <w:p w:rsidR="00AC2D8A" w:rsidRPr="00AC2D8A" w:rsidRDefault="00AC2D8A" w:rsidP="00AC2D8A">
      <w:pPr>
        <w:topLinePunct/>
        <w:ind w:firstLineChars="200" w:firstLine="420"/>
        <w:rPr>
          <w:rFonts w:ascii="Times New Roman" w:eastAsia="方正书宋_GBK" w:hAnsi="Times New Roman" w:cs="宋体"/>
          <w:color w:val="000000"/>
          <w:kern w:val="21"/>
          <w:szCs w:val="21"/>
        </w:rPr>
      </w:pPr>
      <w:r w:rsidRPr="00AC2D8A">
        <w:rPr>
          <w:rFonts w:ascii="Times New Roman" w:eastAsia="方正书宋_GBK" w:hAnsi="Times New Roman" w:cs="宋体"/>
          <w:color w:val="000000"/>
          <w:kern w:val="21"/>
          <w:szCs w:val="21"/>
        </w:rPr>
        <w:t>2.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论文类注释信息编排方式为：</w:t>
      </w:r>
      <w:r w:rsidRPr="00AC2D8A">
        <w:rPr>
          <w:rFonts w:ascii="宋体" w:eastAsia="宋体" w:hAnsi="宋体" w:cs="宋体" w:hint="eastAsia"/>
          <w:color w:val="000000"/>
          <w:kern w:val="21"/>
          <w:szCs w:val="21"/>
        </w:rPr>
        <w:t>[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国别名</w:t>
      </w:r>
      <w:r w:rsidRPr="00AC2D8A">
        <w:rPr>
          <w:rFonts w:ascii="宋体" w:eastAsia="宋体" w:hAnsi="宋体" w:cs="宋体" w:hint="eastAsia"/>
          <w:color w:val="000000"/>
          <w:kern w:val="21"/>
          <w:szCs w:val="21"/>
        </w:rPr>
        <w:t>]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作者姓名：《论文名称》，译者姓名，载《期刊名称》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X</w:t>
      </w:r>
      <w:r w:rsidRPr="00AC2D8A">
        <w:rPr>
          <w:rFonts w:ascii="Times New Roman" w:eastAsia="方正书宋_GBK" w:hAnsi="Times New Roman" w:cs="宋体"/>
          <w:color w:val="000000"/>
          <w:kern w:val="21"/>
          <w:szCs w:val="21"/>
        </w:rPr>
        <w:t>XXX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年第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X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期。</w:t>
      </w:r>
    </w:p>
    <w:p w:rsidR="00AC2D8A" w:rsidRPr="00AC2D8A" w:rsidRDefault="00AC2D8A" w:rsidP="00AC2D8A">
      <w:pPr>
        <w:topLinePunct/>
        <w:ind w:firstLineChars="200" w:firstLine="420"/>
        <w:rPr>
          <w:rFonts w:ascii="Times New Roman" w:eastAsia="方正书宋_GBK" w:hAnsi="Times New Roman" w:cs="宋体"/>
          <w:color w:val="000000"/>
          <w:kern w:val="21"/>
          <w:szCs w:val="21"/>
        </w:rPr>
      </w:pP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示例：①</w:t>
      </w:r>
      <w:r w:rsidRPr="00AC2D8A">
        <w:rPr>
          <w:rFonts w:ascii="宋体" w:eastAsia="宋体" w:hAnsi="宋体" w:cs="宋体" w:hint="eastAsia"/>
          <w:color w:val="000000"/>
          <w:kern w:val="21"/>
          <w:szCs w:val="21"/>
        </w:rPr>
        <w:t>[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法</w:t>
      </w:r>
      <w:r w:rsidRPr="00AC2D8A">
        <w:rPr>
          <w:rFonts w:ascii="宋体" w:eastAsia="宋体" w:hAnsi="宋体" w:cs="宋体" w:hint="eastAsia"/>
          <w:color w:val="000000"/>
          <w:kern w:val="21"/>
          <w:szCs w:val="21"/>
        </w:rPr>
        <w:t>]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卢梭：《社会契约论》，何兆武译，商务印书馆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1980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年版，第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55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页。</w:t>
      </w:r>
    </w:p>
    <w:p w:rsidR="00AC2D8A" w:rsidRPr="00AC2D8A" w:rsidRDefault="00AC2D8A" w:rsidP="00AC2D8A">
      <w:pPr>
        <w:topLinePunct/>
        <w:ind w:firstLineChars="200" w:firstLine="420"/>
        <w:rPr>
          <w:rFonts w:ascii="Times New Roman" w:eastAsia="方正书宋_GBK" w:hAnsi="Times New Roman" w:cs="宋体"/>
          <w:bCs/>
          <w:color w:val="000000"/>
          <w:kern w:val="21"/>
          <w:szCs w:val="21"/>
        </w:rPr>
      </w:pPr>
      <w:r w:rsidRPr="00AC2D8A">
        <w:rPr>
          <w:rFonts w:ascii="Times New Roman" w:eastAsia="方正书宋_GBK" w:hAnsi="Times New Roman" w:cs="宋体" w:hint="eastAsia"/>
          <w:bCs/>
          <w:color w:val="000000"/>
          <w:kern w:val="21"/>
          <w:szCs w:val="21"/>
        </w:rPr>
        <w:t>（五）法典类</w:t>
      </w:r>
    </w:p>
    <w:p w:rsidR="00AC2D8A" w:rsidRPr="00AC2D8A" w:rsidRDefault="00AC2D8A" w:rsidP="00AC2D8A">
      <w:pPr>
        <w:topLinePunct/>
        <w:ind w:firstLineChars="200" w:firstLine="420"/>
        <w:rPr>
          <w:rFonts w:ascii="Times New Roman" w:eastAsia="方正书宋_GBK" w:hAnsi="Times New Roman" w:cs="宋体"/>
          <w:color w:val="000000"/>
          <w:kern w:val="21"/>
          <w:szCs w:val="21"/>
        </w:rPr>
      </w:pP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注释信息编排方式为：《法典名称》，译者姓名，出版社名称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X</w:t>
      </w:r>
      <w:r w:rsidRPr="00AC2D8A">
        <w:rPr>
          <w:rFonts w:ascii="Times New Roman" w:eastAsia="方正书宋_GBK" w:hAnsi="Times New Roman" w:cs="宋体"/>
          <w:color w:val="000000"/>
          <w:kern w:val="21"/>
          <w:szCs w:val="21"/>
        </w:rPr>
        <w:t>XXX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年版，第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X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页或第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X-X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页。</w:t>
      </w:r>
    </w:p>
    <w:p w:rsidR="00AC2D8A" w:rsidRPr="00AC2D8A" w:rsidRDefault="00AC2D8A" w:rsidP="00AC2D8A">
      <w:pPr>
        <w:topLinePunct/>
        <w:ind w:firstLineChars="200" w:firstLine="420"/>
        <w:rPr>
          <w:rFonts w:ascii="Times New Roman" w:eastAsia="方正书宋_GBK" w:hAnsi="Times New Roman" w:cs="宋体"/>
          <w:color w:val="000000"/>
          <w:kern w:val="21"/>
          <w:szCs w:val="21"/>
        </w:rPr>
      </w:pP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示例：①《德国民法典》（第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3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版），陈卫佐译注，法律出版社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2010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年版。</w:t>
      </w:r>
    </w:p>
    <w:p w:rsidR="00AC2D8A" w:rsidRPr="00AC2D8A" w:rsidRDefault="00AC2D8A" w:rsidP="00AC2D8A">
      <w:pPr>
        <w:topLinePunct/>
        <w:ind w:firstLineChars="200" w:firstLine="420"/>
        <w:rPr>
          <w:rFonts w:ascii="Times New Roman" w:eastAsia="方正书宋_GBK" w:hAnsi="Times New Roman" w:cs="宋体"/>
          <w:color w:val="000000"/>
          <w:kern w:val="21"/>
          <w:szCs w:val="21"/>
        </w:rPr>
      </w:pPr>
      <w:r w:rsidRPr="00AC2D8A">
        <w:rPr>
          <w:rFonts w:ascii="Times New Roman" w:eastAsia="方正书宋_GBK" w:hAnsi="Times New Roman" w:cs="宋体" w:hint="eastAsia"/>
          <w:bCs/>
          <w:color w:val="000000"/>
          <w:kern w:val="21"/>
          <w:szCs w:val="21"/>
        </w:rPr>
        <w:t>（六）报纸类</w:t>
      </w:r>
    </w:p>
    <w:p w:rsidR="00AC2D8A" w:rsidRPr="00AC2D8A" w:rsidRDefault="00AC2D8A" w:rsidP="00AC2D8A">
      <w:pPr>
        <w:topLinePunct/>
        <w:ind w:firstLineChars="200" w:firstLine="420"/>
        <w:rPr>
          <w:rFonts w:ascii="Times New Roman" w:eastAsia="方正书宋_GBK" w:hAnsi="Times New Roman" w:cs="宋体"/>
          <w:color w:val="000000"/>
          <w:kern w:val="21"/>
          <w:szCs w:val="21"/>
        </w:rPr>
      </w:pPr>
      <w:r w:rsidRPr="00AC2D8A">
        <w:rPr>
          <w:rFonts w:ascii="Times New Roman" w:eastAsia="方正书宋_GBK" w:hAnsi="Times New Roman" w:cs="宋体"/>
          <w:color w:val="000000"/>
          <w:kern w:val="21"/>
          <w:szCs w:val="21"/>
        </w:rPr>
        <w:t>1.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注释信息编排方式为：作者姓名：《文章名称》，载《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X</w:t>
      </w:r>
      <w:r w:rsidRPr="00AC2D8A">
        <w:rPr>
          <w:rFonts w:ascii="Times New Roman" w:eastAsia="方正书宋_GBK" w:hAnsi="Times New Roman" w:cs="宋体"/>
          <w:color w:val="000000"/>
          <w:kern w:val="21"/>
          <w:szCs w:val="21"/>
        </w:rPr>
        <w:t>X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日报或报》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X</w:t>
      </w:r>
      <w:r w:rsidRPr="00AC2D8A">
        <w:rPr>
          <w:rFonts w:ascii="Times New Roman" w:eastAsia="方正书宋_GBK" w:hAnsi="Times New Roman" w:cs="宋体"/>
          <w:color w:val="000000"/>
          <w:kern w:val="21"/>
          <w:szCs w:val="21"/>
        </w:rPr>
        <w:t>XXX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年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X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月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X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日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X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版或第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X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版。</w:t>
      </w:r>
    </w:p>
    <w:p w:rsidR="00AC2D8A" w:rsidRPr="00AC2D8A" w:rsidRDefault="00AC2D8A" w:rsidP="00AC2D8A">
      <w:pPr>
        <w:topLinePunct/>
        <w:ind w:firstLineChars="200" w:firstLine="420"/>
        <w:rPr>
          <w:rFonts w:ascii="Times New Roman" w:eastAsia="方正书宋_GBK" w:hAnsi="Times New Roman" w:cs="宋体"/>
          <w:color w:val="000000"/>
          <w:kern w:val="21"/>
          <w:szCs w:val="21"/>
        </w:rPr>
      </w:pP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 xml:space="preserve">2. 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采访类文章应注明记者姓名。</w:t>
      </w:r>
    </w:p>
    <w:p w:rsidR="00AC2D8A" w:rsidRPr="00AC2D8A" w:rsidRDefault="00AC2D8A" w:rsidP="00AC2D8A">
      <w:pPr>
        <w:topLinePunct/>
        <w:ind w:firstLineChars="200" w:firstLine="420"/>
        <w:rPr>
          <w:rFonts w:ascii="Times New Roman" w:eastAsia="方正书宋_GBK" w:hAnsi="Times New Roman" w:cs="宋体"/>
          <w:color w:val="000000"/>
          <w:kern w:val="21"/>
          <w:szCs w:val="21"/>
        </w:rPr>
      </w:pP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示例：①刘均庸：《论反腐倡廉的二元机制》，载《法制日报》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2004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年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1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月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3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日第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5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版。</w:t>
      </w:r>
    </w:p>
    <w:p w:rsidR="00AC2D8A" w:rsidRPr="00AC2D8A" w:rsidRDefault="00AC2D8A" w:rsidP="00AC2D8A">
      <w:pPr>
        <w:topLinePunct/>
        <w:ind w:firstLineChars="200" w:firstLine="420"/>
        <w:rPr>
          <w:rFonts w:ascii="Times New Roman" w:eastAsia="方正书宋_GBK" w:hAnsi="Times New Roman" w:cs="宋体"/>
          <w:bCs/>
          <w:color w:val="000000"/>
          <w:kern w:val="21"/>
          <w:szCs w:val="21"/>
        </w:rPr>
      </w:pPr>
      <w:r w:rsidRPr="00AC2D8A">
        <w:rPr>
          <w:rFonts w:ascii="Times New Roman" w:eastAsia="方正书宋_GBK" w:hAnsi="Times New Roman" w:cs="宋体" w:hint="eastAsia"/>
          <w:bCs/>
          <w:color w:val="000000"/>
          <w:kern w:val="21"/>
          <w:szCs w:val="21"/>
        </w:rPr>
        <w:t>（七）古籍类</w:t>
      </w:r>
    </w:p>
    <w:p w:rsidR="00AC2D8A" w:rsidRPr="00AC2D8A" w:rsidRDefault="00AC2D8A" w:rsidP="00AC2D8A">
      <w:pPr>
        <w:topLinePunct/>
        <w:ind w:firstLineChars="200" w:firstLine="420"/>
        <w:rPr>
          <w:rFonts w:ascii="Times New Roman" w:eastAsia="方正书宋_GBK" w:hAnsi="Times New Roman" w:cs="宋体"/>
          <w:color w:val="000000"/>
          <w:kern w:val="21"/>
          <w:szCs w:val="21"/>
        </w:rPr>
      </w:pPr>
      <w:r w:rsidRPr="00AC2D8A">
        <w:rPr>
          <w:rFonts w:ascii="Times New Roman" w:eastAsia="方正书宋_GBK" w:hAnsi="Times New Roman" w:cs="宋体"/>
          <w:color w:val="000000"/>
          <w:kern w:val="21"/>
          <w:szCs w:val="21"/>
        </w:rPr>
        <w:t>1.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应注明责任人、书名、卷次或责任人、篇名、部类名、卷次、版本等。</w:t>
      </w:r>
    </w:p>
    <w:p w:rsidR="00AC2D8A" w:rsidRPr="00AC2D8A" w:rsidRDefault="00AC2D8A" w:rsidP="00AC2D8A">
      <w:pPr>
        <w:topLinePunct/>
        <w:ind w:firstLineChars="200" w:firstLine="420"/>
        <w:rPr>
          <w:rFonts w:ascii="Times New Roman" w:eastAsia="方正书宋_GBK" w:hAnsi="Times New Roman" w:cs="宋体"/>
          <w:color w:val="000000"/>
          <w:kern w:val="21"/>
          <w:szCs w:val="21"/>
        </w:rPr>
      </w:pP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 xml:space="preserve">2. 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常用古籍可以不注明编撰者和版本。</w:t>
      </w:r>
    </w:p>
    <w:p w:rsidR="00AC2D8A" w:rsidRPr="00AC2D8A" w:rsidRDefault="00AC2D8A" w:rsidP="00AC2D8A">
      <w:pPr>
        <w:topLinePunct/>
        <w:ind w:firstLineChars="200" w:firstLine="420"/>
        <w:rPr>
          <w:rFonts w:ascii="Times New Roman" w:eastAsia="方正书宋_GBK" w:hAnsi="Times New Roman" w:cs="宋体"/>
          <w:color w:val="000000"/>
          <w:kern w:val="21"/>
          <w:szCs w:val="21"/>
        </w:rPr>
      </w:pP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示例：①《史记·秦始皇本纪》。</w:t>
      </w:r>
    </w:p>
    <w:p w:rsidR="00AC2D8A" w:rsidRPr="00AC2D8A" w:rsidRDefault="00AC2D8A" w:rsidP="00AC2D8A">
      <w:pPr>
        <w:topLinePunct/>
        <w:ind w:firstLineChars="200" w:firstLine="420"/>
        <w:rPr>
          <w:rFonts w:ascii="Times New Roman" w:eastAsia="方正书宋_GBK" w:hAnsi="Times New Roman" w:cs="宋体"/>
          <w:bCs/>
          <w:color w:val="000000"/>
          <w:kern w:val="21"/>
          <w:szCs w:val="21"/>
        </w:rPr>
      </w:pPr>
      <w:r w:rsidRPr="00AC2D8A">
        <w:rPr>
          <w:rFonts w:ascii="Times New Roman" w:eastAsia="方正书宋_GBK" w:hAnsi="Times New Roman" w:cs="宋体" w:hint="eastAsia"/>
          <w:bCs/>
          <w:color w:val="000000"/>
          <w:kern w:val="21"/>
          <w:szCs w:val="21"/>
        </w:rPr>
        <w:t>（八）辞书类</w:t>
      </w:r>
    </w:p>
    <w:p w:rsidR="00AC2D8A" w:rsidRPr="00AC2D8A" w:rsidRDefault="00AC2D8A" w:rsidP="00AC2D8A">
      <w:pPr>
        <w:topLinePunct/>
        <w:ind w:firstLineChars="200" w:firstLine="420"/>
        <w:rPr>
          <w:rFonts w:ascii="Times New Roman" w:eastAsia="方正书宋_GBK" w:hAnsi="Times New Roman" w:cs="宋体"/>
          <w:color w:val="000000"/>
          <w:kern w:val="21"/>
          <w:szCs w:val="21"/>
        </w:rPr>
      </w:pP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参照书籍类著作的注释体例。</w:t>
      </w:r>
    </w:p>
    <w:p w:rsidR="00AC2D8A" w:rsidRPr="00AC2D8A" w:rsidRDefault="00AC2D8A" w:rsidP="00AC2D8A">
      <w:pPr>
        <w:topLinePunct/>
        <w:ind w:firstLineChars="200" w:firstLine="420"/>
        <w:rPr>
          <w:rFonts w:ascii="Times New Roman" w:eastAsia="方正书宋_GBK" w:hAnsi="Times New Roman" w:cs="宋体"/>
          <w:color w:val="000000"/>
          <w:kern w:val="21"/>
          <w:szCs w:val="21"/>
        </w:rPr>
      </w:pP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示例：①《新英汉法律词典》，法律出版社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1998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年版，第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24</w:t>
      </w: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页。</w:t>
      </w:r>
    </w:p>
    <w:p w:rsidR="00AC2D8A" w:rsidRPr="00AC2D8A" w:rsidRDefault="00AC2D8A" w:rsidP="00AC2D8A">
      <w:pPr>
        <w:topLinePunct/>
        <w:ind w:firstLineChars="200" w:firstLine="420"/>
        <w:rPr>
          <w:rFonts w:ascii="Times New Roman" w:eastAsia="方正书宋_GBK" w:hAnsi="Times New Roman" w:cs="宋体"/>
          <w:bCs/>
          <w:color w:val="000000"/>
          <w:kern w:val="21"/>
          <w:szCs w:val="21"/>
        </w:rPr>
      </w:pPr>
      <w:r w:rsidRPr="00AC2D8A">
        <w:rPr>
          <w:rFonts w:ascii="Times New Roman" w:eastAsia="方正书宋_GBK" w:hAnsi="Times New Roman" w:cs="宋体" w:hint="eastAsia"/>
          <w:bCs/>
          <w:color w:val="000000"/>
          <w:kern w:val="21"/>
          <w:szCs w:val="21"/>
        </w:rPr>
        <w:t>（九）外文类</w:t>
      </w:r>
    </w:p>
    <w:p w:rsidR="00AC2D8A" w:rsidRPr="00AC2D8A" w:rsidRDefault="00AC2D8A" w:rsidP="00AC2D8A">
      <w:pPr>
        <w:topLinePunct/>
        <w:ind w:firstLineChars="200" w:firstLine="420"/>
        <w:rPr>
          <w:rFonts w:ascii="Times New Roman" w:eastAsia="方正书宋_GBK" w:hAnsi="Times New Roman" w:cs="宋体"/>
          <w:bCs/>
          <w:color w:val="000000"/>
          <w:kern w:val="21"/>
          <w:szCs w:val="21"/>
        </w:rPr>
      </w:pP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依从该文种注释习惯。</w:t>
      </w:r>
    </w:p>
    <w:p w:rsidR="00AC2D8A" w:rsidRPr="00AC2D8A" w:rsidRDefault="00AC2D8A" w:rsidP="00AC2D8A">
      <w:pPr>
        <w:topLinePunct/>
        <w:ind w:firstLineChars="200" w:firstLine="420"/>
        <w:rPr>
          <w:rFonts w:ascii="Times New Roman" w:eastAsia="方正书宋_GBK" w:hAnsi="Times New Roman" w:cs="宋体"/>
          <w:bCs/>
          <w:color w:val="000000"/>
          <w:kern w:val="21"/>
          <w:szCs w:val="21"/>
        </w:rPr>
      </w:pPr>
      <w:r w:rsidRPr="00AC2D8A">
        <w:rPr>
          <w:rFonts w:ascii="Times New Roman" w:eastAsia="方正书宋_GBK" w:hAnsi="Times New Roman" w:cs="宋体" w:hint="eastAsia"/>
          <w:bCs/>
          <w:color w:val="000000"/>
          <w:kern w:val="21"/>
          <w:szCs w:val="21"/>
        </w:rPr>
        <w:t>（十）网络文献类</w:t>
      </w:r>
    </w:p>
    <w:p w:rsidR="00AC2D8A" w:rsidRPr="00AC2D8A" w:rsidRDefault="00AC2D8A" w:rsidP="00AC2D8A">
      <w:pPr>
        <w:topLinePunct/>
        <w:ind w:firstLineChars="200" w:firstLine="420"/>
        <w:rPr>
          <w:rFonts w:ascii="Times New Roman" w:eastAsia="方正书宋_GBK" w:hAnsi="Times New Roman" w:cs="宋体"/>
          <w:bCs/>
          <w:color w:val="000000"/>
          <w:kern w:val="21"/>
          <w:szCs w:val="21"/>
        </w:rPr>
      </w:pP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网络文献需附网址及访问日期。</w:t>
      </w:r>
    </w:p>
    <w:p w:rsidR="00AC2D8A" w:rsidRPr="00AC2D8A" w:rsidRDefault="00AC2D8A" w:rsidP="00AC2D8A">
      <w:pPr>
        <w:topLinePunct/>
        <w:ind w:firstLineChars="200" w:firstLine="420"/>
        <w:rPr>
          <w:rFonts w:ascii="Times New Roman" w:eastAsia="方正书宋_GBK" w:hAnsi="Times New Roman" w:cs="宋体"/>
          <w:color w:val="000000"/>
          <w:kern w:val="21"/>
          <w:szCs w:val="21"/>
        </w:rPr>
      </w:pPr>
    </w:p>
    <w:p w:rsidR="00AC2D8A" w:rsidRPr="00AC2D8A" w:rsidRDefault="00AC2D8A" w:rsidP="00AC2D8A">
      <w:pPr>
        <w:topLinePunct/>
        <w:ind w:firstLineChars="200" w:firstLine="420"/>
        <w:jc w:val="right"/>
        <w:rPr>
          <w:rFonts w:ascii="Times New Roman" w:eastAsia="方正书宋_GBK" w:hAnsi="Times New Roman" w:cs="宋体"/>
          <w:color w:val="000000"/>
          <w:kern w:val="21"/>
          <w:szCs w:val="21"/>
        </w:rPr>
      </w:pPr>
      <w:r w:rsidRPr="00AC2D8A">
        <w:rPr>
          <w:rFonts w:ascii="Times New Roman" w:eastAsia="方正书宋_GBK" w:hAnsi="Times New Roman" w:cs="宋体" w:hint="eastAsia"/>
          <w:color w:val="000000"/>
          <w:kern w:val="21"/>
          <w:szCs w:val="21"/>
        </w:rPr>
        <w:t>《南开法律评论》编辑部</w:t>
      </w:r>
    </w:p>
    <w:sectPr w:rsidR="00AC2D8A" w:rsidRPr="00AC2D8A" w:rsidSect="005F69CD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588C" w:rsidRDefault="00C4588C" w:rsidP="00B759B9">
      <w:r>
        <w:separator/>
      </w:r>
    </w:p>
  </w:endnote>
  <w:endnote w:type="continuationSeparator" w:id="1">
    <w:p w:rsidR="00C4588C" w:rsidRDefault="00C4588C" w:rsidP="00B759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方正准圆简体">
    <w:altName w:val="SimSun-ExtB"/>
    <w:charset w:val="86"/>
    <w:family w:val="script"/>
    <w:pitch w:val="fixed"/>
    <w:sig w:usb0="00000000" w:usb1="080E0000" w:usb2="00000010" w:usb3="00000000" w:csb0="00040000" w:csb1="00000000"/>
  </w:font>
  <w:font w:name="方正书宋_GBK">
    <w:altName w:val="宋体"/>
    <w:charset w:val="86"/>
    <w:family w:val="auto"/>
    <w:pitch w:val="variable"/>
    <w:sig w:usb0="00000000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588C" w:rsidRDefault="00C4588C" w:rsidP="00B759B9">
      <w:r>
        <w:separator/>
      </w:r>
    </w:p>
  </w:footnote>
  <w:footnote w:type="continuationSeparator" w:id="1">
    <w:p w:rsidR="00C4588C" w:rsidRDefault="00C4588C" w:rsidP="00B759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00D" w:rsidRDefault="0096400D">
    <w:pPr>
      <w:pStyle w:val="a5"/>
    </w:pPr>
    <w:r>
      <w:rPr>
        <w:rFonts w:hint="eastAsia"/>
      </w:rPr>
      <w:t>《南开法律评论（第</w:t>
    </w:r>
    <w:r>
      <w:rPr>
        <w:rFonts w:hint="eastAsia"/>
      </w:rPr>
      <w:t>12</w:t>
    </w:r>
    <w:r>
      <w:rPr>
        <w:rFonts w:hint="eastAsia"/>
      </w:rPr>
      <w:t>期）》稿约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938DE"/>
    <w:multiLevelType w:val="hybridMultilevel"/>
    <w:tmpl w:val="A1C81750"/>
    <w:lvl w:ilvl="0" w:tplc="1D3278E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8090C"/>
    <w:rsid w:val="00050A31"/>
    <w:rsid w:val="0008742C"/>
    <w:rsid w:val="00093D59"/>
    <w:rsid w:val="001139AE"/>
    <w:rsid w:val="00113B35"/>
    <w:rsid w:val="00116B78"/>
    <w:rsid w:val="00134F1B"/>
    <w:rsid w:val="00197468"/>
    <w:rsid w:val="0024421F"/>
    <w:rsid w:val="002574C4"/>
    <w:rsid w:val="002A0D3B"/>
    <w:rsid w:val="002D1B1C"/>
    <w:rsid w:val="00383742"/>
    <w:rsid w:val="0043289E"/>
    <w:rsid w:val="00442CA1"/>
    <w:rsid w:val="004665C7"/>
    <w:rsid w:val="00484B4D"/>
    <w:rsid w:val="0049339A"/>
    <w:rsid w:val="004C4926"/>
    <w:rsid w:val="005362E3"/>
    <w:rsid w:val="00561894"/>
    <w:rsid w:val="00565357"/>
    <w:rsid w:val="00572B01"/>
    <w:rsid w:val="00584D79"/>
    <w:rsid w:val="005948EC"/>
    <w:rsid w:val="005B0026"/>
    <w:rsid w:val="005F69CD"/>
    <w:rsid w:val="00653DB9"/>
    <w:rsid w:val="0068090C"/>
    <w:rsid w:val="00686534"/>
    <w:rsid w:val="0069799D"/>
    <w:rsid w:val="006E7A63"/>
    <w:rsid w:val="006F0FFF"/>
    <w:rsid w:val="007418BD"/>
    <w:rsid w:val="00776E20"/>
    <w:rsid w:val="007A2FE9"/>
    <w:rsid w:val="008071F5"/>
    <w:rsid w:val="008754F7"/>
    <w:rsid w:val="0089484C"/>
    <w:rsid w:val="008D1C22"/>
    <w:rsid w:val="008F7E12"/>
    <w:rsid w:val="00946F8B"/>
    <w:rsid w:val="0096400D"/>
    <w:rsid w:val="009C3B3B"/>
    <w:rsid w:val="00A329D0"/>
    <w:rsid w:val="00A737A9"/>
    <w:rsid w:val="00AC2D8A"/>
    <w:rsid w:val="00AE0195"/>
    <w:rsid w:val="00AE4549"/>
    <w:rsid w:val="00B347B6"/>
    <w:rsid w:val="00B6064D"/>
    <w:rsid w:val="00B759B9"/>
    <w:rsid w:val="00BB1200"/>
    <w:rsid w:val="00C169D3"/>
    <w:rsid w:val="00C4588C"/>
    <w:rsid w:val="00CC480D"/>
    <w:rsid w:val="00D15692"/>
    <w:rsid w:val="00D40226"/>
    <w:rsid w:val="00D47F9C"/>
    <w:rsid w:val="00D7373B"/>
    <w:rsid w:val="00DD459C"/>
    <w:rsid w:val="00E0461B"/>
    <w:rsid w:val="00E5669C"/>
    <w:rsid w:val="00E73437"/>
    <w:rsid w:val="00E8733E"/>
    <w:rsid w:val="00EF56B4"/>
    <w:rsid w:val="00F1090F"/>
    <w:rsid w:val="00F5219C"/>
    <w:rsid w:val="00FA5F45"/>
    <w:rsid w:val="00FD09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A3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373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7373B"/>
    <w:rPr>
      <w:color w:val="0000FF"/>
      <w:u w:val="single"/>
    </w:rPr>
  </w:style>
  <w:style w:type="paragraph" w:styleId="a5">
    <w:name w:val="header"/>
    <w:basedOn w:val="a"/>
    <w:link w:val="Char"/>
    <w:unhideWhenUsed/>
    <w:rsid w:val="00B759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B759B9"/>
    <w:rPr>
      <w:sz w:val="18"/>
      <w:szCs w:val="18"/>
    </w:rPr>
  </w:style>
  <w:style w:type="paragraph" w:styleId="a6">
    <w:name w:val="footer"/>
    <w:basedOn w:val="a"/>
    <w:link w:val="Char0"/>
    <w:unhideWhenUsed/>
    <w:rsid w:val="00B759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B759B9"/>
    <w:rPr>
      <w:sz w:val="18"/>
      <w:szCs w:val="18"/>
    </w:rPr>
  </w:style>
  <w:style w:type="paragraph" w:styleId="a7">
    <w:name w:val="Date"/>
    <w:basedOn w:val="a"/>
    <w:next w:val="a"/>
    <w:link w:val="Char1"/>
    <w:uiPriority w:val="99"/>
    <w:semiHidden/>
    <w:unhideWhenUsed/>
    <w:rsid w:val="00AE0195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AE0195"/>
  </w:style>
  <w:style w:type="paragraph" w:styleId="a8">
    <w:name w:val="Title"/>
    <w:basedOn w:val="a"/>
    <w:next w:val="a"/>
    <w:link w:val="Char2"/>
    <w:uiPriority w:val="10"/>
    <w:qFormat/>
    <w:rsid w:val="00EF56B4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2">
    <w:name w:val="标题 Char"/>
    <w:basedOn w:val="a0"/>
    <w:link w:val="a8"/>
    <w:uiPriority w:val="10"/>
    <w:rsid w:val="00EF56B4"/>
    <w:rPr>
      <w:rFonts w:asciiTheme="majorHAnsi" w:eastAsia="宋体" w:hAnsiTheme="majorHAnsi" w:cstheme="majorBidi"/>
      <w:b/>
      <w:bCs/>
      <w:sz w:val="32"/>
      <w:szCs w:val="32"/>
    </w:rPr>
  </w:style>
  <w:style w:type="paragraph" w:styleId="a9">
    <w:name w:val="Balloon Text"/>
    <w:basedOn w:val="a"/>
    <w:link w:val="Char3"/>
    <w:uiPriority w:val="99"/>
    <w:semiHidden/>
    <w:unhideWhenUsed/>
    <w:rsid w:val="0096400D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96400D"/>
    <w:rPr>
      <w:sz w:val="18"/>
      <w:szCs w:val="18"/>
    </w:rPr>
  </w:style>
  <w:style w:type="numbering" w:customStyle="1" w:styleId="1">
    <w:name w:val="无列表1"/>
    <w:next w:val="a2"/>
    <w:semiHidden/>
    <w:unhideWhenUsed/>
    <w:rsid w:val="009640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373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7373B"/>
    <w:rPr>
      <w:color w:val="0000FF"/>
      <w:u w:val="single"/>
    </w:rPr>
  </w:style>
  <w:style w:type="paragraph" w:styleId="a5">
    <w:name w:val="header"/>
    <w:basedOn w:val="a"/>
    <w:link w:val="Char"/>
    <w:unhideWhenUsed/>
    <w:rsid w:val="00B759B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B759B9"/>
    <w:rPr>
      <w:sz w:val="18"/>
      <w:szCs w:val="18"/>
    </w:rPr>
  </w:style>
  <w:style w:type="paragraph" w:styleId="a6">
    <w:name w:val="footer"/>
    <w:basedOn w:val="a"/>
    <w:link w:val="Char0"/>
    <w:unhideWhenUsed/>
    <w:rsid w:val="00B759B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B759B9"/>
    <w:rPr>
      <w:sz w:val="18"/>
      <w:szCs w:val="18"/>
    </w:rPr>
  </w:style>
  <w:style w:type="paragraph" w:styleId="a7">
    <w:name w:val="Date"/>
    <w:basedOn w:val="a"/>
    <w:next w:val="a"/>
    <w:link w:val="Char1"/>
    <w:uiPriority w:val="99"/>
    <w:semiHidden/>
    <w:unhideWhenUsed/>
    <w:rsid w:val="00AE0195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AE0195"/>
  </w:style>
  <w:style w:type="paragraph" w:styleId="a8">
    <w:name w:val="Title"/>
    <w:basedOn w:val="a"/>
    <w:next w:val="a"/>
    <w:link w:val="Char2"/>
    <w:uiPriority w:val="10"/>
    <w:qFormat/>
    <w:rsid w:val="00EF56B4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2">
    <w:name w:val="标题 Char"/>
    <w:basedOn w:val="a0"/>
    <w:link w:val="a8"/>
    <w:uiPriority w:val="10"/>
    <w:rsid w:val="00EF56B4"/>
    <w:rPr>
      <w:rFonts w:asciiTheme="majorHAnsi" w:eastAsia="宋体" w:hAnsiTheme="majorHAnsi" w:cstheme="majorBidi"/>
      <w:b/>
      <w:bCs/>
      <w:sz w:val="32"/>
      <w:szCs w:val="32"/>
    </w:rPr>
  </w:style>
  <w:style w:type="paragraph" w:styleId="a9">
    <w:name w:val="Balloon Text"/>
    <w:basedOn w:val="a"/>
    <w:link w:val="Char3"/>
    <w:uiPriority w:val="99"/>
    <w:semiHidden/>
    <w:unhideWhenUsed/>
    <w:rsid w:val="0096400D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96400D"/>
    <w:rPr>
      <w:sz w:val="18"/>
      <w:szCs w:val="18"/>
    </w:rPr>
  </w:style>
  <w:style w:type="numbering" w:customStyle="1" w:styleId="1">
    <w:name w:val="无列表1"/>
    <w:next w:val="a2"/>
    <w:semiHidden/>
    <w:unhideWhenUsed/>
    <w:rsid w:val="009640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62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1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225</Words>
  <Characters>1285</Characters>
  <Application>Microsoft Office Word</Application>
  <DocSecurity>0</DocSecurity>
  <Lines>10</Lines>
  <Paragraphs>3</Paragraphs>
  <ScaleCrop>false</ScaleCrop>
  <Company>Hewlett-Packard</Company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jhq</dc:creator>
  <cp:lastModifiedBy>dreamsummit</cp:lastModifiedBy>
  <cp:revision>16</cp:revision>
  <dcterms:created xsi:type="dcterms:W3CDTF">2016-11-16T11:36:00Z</dcterms:created>
  <dcterms:modified xsi:type="dcterms:W3CDTF">2016-12-20T08:31:00Z</dcterms:modified>
</cp:coreProperties>
</file>